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E70" w:rsidRDefault="00E94E70"/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113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年度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臺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中市立大道國民中學新住民學習中心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台灣佳節美食</w:t>
      </w:r>
      <w:proofErr w:type="gramStart"/>
      <w:r>
        <w:rPr>
          <w:rFonts w:ascii="標楷體" w:eastAsia="標楷體" w:hAnsi="標楷體" w:cs="標楷體"/>
          <w:color w:val="000000"/>
          <w:sz w:val="32"/>
          <w:szCs w:val="32"/>
        </w:rPr>
        <w:t>─</w:t>
      </w:r>
      <w:proofErr w:type="gramEnd"/>
      <w:r>
        <w:rPr>
          <w:rFonts w:ascii="標楷體" w:eastAsia="標楷體" w:hAnsi="標楷體" w:cs="標楷體"/>
          <w:color w:val="000000"/>
          <w:sz w:val="32"/>
          <w:szCs w:val="32"/>
        </w:rPr>
        <w:t>手作蛋黃酥烘焙課程 實施計畫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依據：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113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年度臺中市立大道國民中學新住民學習中心實施計畫。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目的：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0" w:hanging="564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)認識台灣在地各項烘焙美食，藉由蛋黃酥的製作，了解製作方法及如何運用家庭現有工具設備，創造出美味的蛋黃酥，也能了解到節慶佳節帶來的美食文化，並透過親子共同手作烘焙，增加親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子間的情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 xml:space="preserve">感交流。 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29" w:hanging="563"/>
        <w:rPr>
          <w:rFonts w:ascii="微軟正黑體" w:eastAsia="微軟正黑體" w:hAnsi="微軟正黑體" w:cs="微軟正黑體"/>
          <w:color w:val="000000"/>
          <w:sz w:val="44"/>
          <w:szCs w:val="44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(二)透過蛋黃酥烘焙課程，認識所需要的材料，以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天然且無化學添加的材料來手作成品，並重視食安問題，選擇天然食材，以天然且健康為訴求。</w:t>
      </w:r>
      <w:r>
        <w:rPr>
          <w:rFonts w:ascii="微軟正黑體" w:eastAsia="微軟正黑體" w:hAnsi="微軟正黑體" w:cs="微軟正黑體"/>
          <w:color w:val="000000"/>
          <w:sz w:val="44"/>
          <w:szCs w:val="44"/>
        </w:rPr>
        <w:t xml:space="preserve"> 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2" w:hanging="566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(三)融入多元培力與家庭教育，讓新住民家庭也可以透過家庭親子合作習得一技之長，未來也可自行創業，創造經濟價值。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辦理單位：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)指導單位：教育部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(二)主辦單位：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中市政府教育局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(三)承辦單位：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中市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私立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嶺東高級中學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辦理時間：113年</w:t>
      </w:r>
      <w:r w:rsidR="00CB1819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 w:rsidR="00CB1819">
        <w:rPr>
          <w:rFonts w:ascii="標楷體" w:eastAsia="標楷體" w:hAnsi="標楷體" w:cs="標楷體" w:hint="eastAsia"/>
          <w:color w:val="000000"/>
          <w:sz w:val="28"/>
          <w:szCs w:val="28"/>
        </w:rPr>
        <w:t>11</w:t>
      </w:r>
      <w:bookmarkStart w:id="0" w:name="_GoBack"/>
      <w:bookmarkEnd w:id="0"/>
      <w:r>
        <w:rPr>
          <w:rFonts w:ascii="標楷體" w:eastAsia="標楷體" w:hAnsi="標楷體" w:cs="標楷體"/>
          <w:color w:val="000000"/>
          <w:sz w:val="28"/>
          <w:szCs w:val="28"/>
        </w:rPr>
        <w:t>日上午08：30~12：30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實施對象：新住民及新住民家庭成員1/2以上為原則。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)參與人數預計20人。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(二)本市新住民家庭及民眾，以新住民為優先。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活動地點：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中市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私立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 xml:space="preserve">嶺東高級中學烘焙教室 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實施內容： </w:t>
      </w:r>
    </w:p>
    <w:tbl>
      <w:tblPr>
        <w:tblStyle w:val="a5"/>
        <w:tblpPr w:leftFromText="180" w:rightFromText="180" w:vertAnchor="text" w:tblpX="751" w:tblpY="122"/>
        <w:tblW w:w="8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39"/>
        <w:gridCol w:w="2268"/>
      </w:tblGrid>
      <w:tr w:rsidR="00E94E70">
        <w:trPr>
          <w:trHeight w:val="557"/>
        </w:trPr>
        <w:tc>
          <w:tcPr>
            <w:tcW w:w="5939" w:type="dxa"/>
            <w:tcBorders>
              <w:top w:val="single" w:sz="12" w:space="0" w:color="000000"/>
              <w:left w:val="single" w:sz="12" w:space="0" w:color="000000"/>
            </w:tcBorders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課程內容</w:t>
            </w:r>
          </w:p>
        </w:tc>
        <w:tc>
          <w:tcPr>
            <w:tcW w:w="2268" w:type="dxa"/>
            <w:tcBorders>
              <w:top w:val="single" w:sz="12" w:space="0" w:color="000000"/>
              <w:right w:val="single" w:sz="12" w:space="0" w:color="000000"/>
            </w:tcBorders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時間</w:t>
            </w:r>
          </w:p>
        </w:tc>
      </w:tr>
      <w:tr w:rsidR="00E94E70">
        <w:trPr>
          <w:trHeight w:val="547"/>
        </w:trPr>
        <w:tc>
          <w:tcPr>
            <w:tcW w:w="5939" w:type="dxa"/>
            <w:tcBorders>
              <w:left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)自我介紹~說明佳節美食與材料 </w:t>
            </w:r>
          </w:p>
        </w:tc>
        <w:tc>
          <w:tcPr>
            <w:tcW w:w="2268" w:type="dxa"/>
            <w:tcBorders>
              <w:right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08：30~09：00</w:t>
            </w:r>
          </w:p>
        </w:tc>
      </w:tr>
      <w:tr w:rsidR="00E94E70">
        <w:trPr>
          <w:trHeight w:val="529"/>
        </w:trPr>
        <w:tc>
          <w:tcPr>
            <w:tcW w:w="5939" w:type="dxa"/>
            <w:tcBorders>
              <w:left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(二)手作蛋黃酥實作課程(每組製作6顆蛋黃酥)</w:t>
            </w:r>
          </w:p>
        </w:tc>
        <w:tc>
          <w:tcPr>
            <w:tcW w:w="2268" w:type="dxa"/>
            <w:tcBorders>
              <w:right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09：00~12：00</w:t>
            </w:r>
          </w:p>
        </w:tc>
      </w:tr>
      <w:tr w:rsidR="00E94E70">
        <w:trPr>
          <w:trHeight w:val="653"/>
        </w:trPr>
        <w:tc>
          <w:tcPr>
            <w:tcW w:w="593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(三)學員成果展示與討論</w:t>
            </w:r>
          </w:p>
        </w:tc>
        <w:tc>
          <w:tcPr>
            <w:tcW w:w="2268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E94E70" w:rsidRDefault="00016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12：00~12：30</w:t>
            </w:r>
          </w:p>
        </w:tc>
      </w:tr>
    </w:tbl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師資：</w:t>
      </w:r>
    </w:p>
    <w:p w:rsidR="00E94E70" w:rsidRDefault="00016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after="45"/>
        <w:ind w:left="-2" w:firstLine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講師：趙永智 </w:t>
      </w:r>
    </w:p>
    <w:p w:rsidR="00E94E70" w:rsidRDefault="00016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after="45"/>
        <w:ind w:left="-2" w:firstLine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現職：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臺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中市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私立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嶺東高級中學觀光事業科專任教師</w:t>
      </w:r>
    </w:p>
    <w:p w:rsidR="00E94E70" w:rsidRDefault="00016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after="45"/>
        <w:ind w:left="-2" w:firstLine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相關證照：</w:t>
      </w:r>
    </w:p>
    <w:p w:rsidR="00E94E70" w:rsidRDefault="00016E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after="45"/>
        <w:ind w:left="-2" w:firstLine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79510" cy="174975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20419" t="17209" r="27910" b="22999"/>
                    <a:stretch>
                      <a:fillRect/>
                    </a:stretch>
                  </pic:blipFill>
                  <pic:spPr>
                    <a:xfrm>
                      <a:off x="0" y="0"/>
                      <a:ext cx="2679510" cy="1749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noProof/>
          <w:color w:val="000000"/>
          <w:sz w:val="28"/>
          <w:szCs w:val="28"/>
        </w:rPr>
        <w:drawing>
          <wp:inline distT="0" distB="0" distL="0" distR="0">
            <wp:extent cx="2660755" cy="175933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19921" t="18313" r="26789" b="19249"/>
                    <a:stretch>
                      <a:fillRect/>
                    </a:stretch>
                  </pic:blipFill>
                  <pic:spPr>
                    <a:xfrm>
                      <a:off x="0" y="0"/>
                      <a:ext cx="2660755" cy="1759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經費概算表:如附件</w:t>
      </w:r>
    </w:p>
    <w:p w:rsidR="00E94E70" w:rsidRDefault="00016E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預期成效：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)增進新住民家庭及其子女對烘焙課程的了解，並探究食安問題的議題。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(二)加深新住民子女對台灣節慶佳節美食的了解，增進文化視野。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134" w:hanging="567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(三)透過親子合作，強化親子關係，並且習得蛋黃酥製作的一技之長，從而建立未來創業的知識基礎。</w:t>
      </w:r>
    </w:p>
    <w:p w:rsidR="00E94E70" w:rsidRDefault="00E94E7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/>
        <w:ind w:left="9" w:hanging="62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附件</w:t>
      </w:r>
    </w:p>
    <w:p w:rsidR="00E94E70" w:rsidRDefault="00016EA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年度「台灣佳節美食─手作蛋黃酥烘焙課程」 經費概算表</w:t>
      </w:r>
    </w:p>
    <w:tbl>
      <w:tblPr>
        <w:tblStyle w:val="a6"/>
        <w:tblW w:w="9639" w:type="dxa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896"/>
        <w:gridCol w:w="896"/>
        <w:gridCol w:w="1051"/>
        <w:gridCol w:w="1197"/>
        <w:gridCol w:w="3173"/>
      </w:tblGrid>
      <w:tr w:rsidR="00E94E70"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單位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數量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單價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合計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備註</w:t>
            </w:r>
          </w:p>
        </w:tc>
      </w:tr>
      <w:tr w:rsidR="00E94E70">
        <w:trPr>
          <w:trHeight w:val="74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講師鐘點費 (外聘)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節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1,600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6,400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共4節</w:t>
            </w:r>
          </w:p>
        </w:tc>
      </w:tr>
      <w:tr w:rsidR="00E94E70">
        <w:trPr>
          <w:trHeight w:val="211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助教鐘點費 (外聘)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節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800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3,200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協助教學並實際授課人員</w:t>
            </w:r>
          </w:p>
        </w:tc>
      </w:tr>
      <w:tr w:rsidR="00E94E70">
        <w:trPr>
          <w:trHeight w:val="728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二代健保費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式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203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203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全民健保補充保費(講師費2.11%)</w:t>
            </w:r>
          </w:p>
        </w:tc>
      </w:tr>
      <w:tr w:rsidR="00E94E70">
        <w:trPr>
          <w:trHeight w:val="333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印刷費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份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150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3,750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講義資料印製</w:t>
            </w:r>
          </w:p>
        </w:tc>
      </w:tr>
      <w:tr w:rsidR="00E94E70">
        <w:trPr>
          <w:trHeight w:val="728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材料費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組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390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9,750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參加人數以20人為限，另工作人員及備品5組，合計25組。項目及每項作品金額預估如下：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1.奶油200元/組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2.鹹蛋黃100元/組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2" w:name="_30j0zll" w:colFirst="0" w:colLast="0"/>
            <w:bookmarkEnd w:id="2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3.豆沙內餡 40元/組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4.麵粉 30元/組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5.雞蛋 10元/組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6.黑芝麻 5元/組</w:t>
            </w:r>
          </w:p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7.成品塑膠盒5元/組</w:t>
            </w:r>
          </w:p>
        </w:tc>
      </w:tr>
      <w:tr w:rsidR="00E94E70">
        <w:trPr>
          <w:trHeight w:val="73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場地布置費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式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3,000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3,000</w:t>
            </w:r>
          </w:p>
        </w:tc>
        <w:tc>
          <w:tcPr>
            <w:tcW w:w="3173" w:type="dxa"/>
            <w:vAlign w:val="center"/>
          </w:tcPr>
          <w:p w:rsidR="00E94E70" w:rsidRDefault="00E94E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94E70">
        <w:trPr>
          <w:trHeight w:val="73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膳費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人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100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2,500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含學員20人，工作人員5人</w:t>
            </w:r>
          </w:p>
        </w:tc>
      </w:tr>
      <w:tr w:rsidR="00E94E70">
        <w:trPr>
          <w:trHeight w:val="414"/>
        </w:trPr>
        <w:tc>
          <w:tcPr>
            <w:tcW w:w="242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雜支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式</w:t>
            </w:r>
          </w:p>
        </w:tc>
        <w:tc>
          <w:tcPr>
            <w:tcW w:w="896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</w:t>
            </w:r>
          </w:p>
        </w:tc>
        <w:tc>
          <w:tcPr>
            <w:tcW w:w="1051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1,197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1,197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以業務費6％以內編列</w:t>
            </w:r>
          </w:p>
        </w:tc>
      </w:tr>
      <w:tr w:rsidR="00E94E70">
        <w:trPr>
          <w:trHeight w:val="729"/>
        </w:trPr>
        <w:tc>
          <w:tcPr>
            <w:tcW w:w="5269" w:type="dxa"/>
            <w:gridSpan w:val="4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合計</w:t>
            </w:r>
          </w:p>
        </w:tc>
        <w:tc>
          <w:tcPr>
            <w:tcW w:w="1197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30,000</w:t>
            </w:r>
          </w:p>
        </w:tc>
        <w:tc>
          <w:tcPr>
            <w:tcW w:w="3173" w:type="dxa"/>
            <w:vAlign w:val="center"/>
          </w:tcPr>
          <w:p w:rsidR="00E94E70" w:rsidRDefault="00016E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除鐘點費外，其他經費請准予依實際需要相互勻支。</w:t>
            </w:r>
          </w:p>
        </w:tc>
      </w:tr>
    </w:tbl>
    <w:p w:rsidR="00E94E70" w:rsidRDefault="00E94E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20"/>
        <w:jc w:val="both"/>
      </w:pPr>
    </w:p>
    <w:sectPr w:rsidR="00E94E70">
      <w:pgSz w:w="11906" w:h="16838"/>
      <w:pgMar w:top="1134" w:right="851" w:bottom="567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763D2"/>
    <w:multiLevelType w:val="multilevel"/>
    <w:tmpl w:val="8A32476C"/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E70"/>
    <w:rsid w:val="00016EAA"/>
    <w:rsid w:val="00CB1819"/>
    <w:rsid w:val="00E9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95DD0"/>
  <w15:docId w15:val="{77943F28-3107-4623-888A-BA736EC5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2024-04-17T03:12:00Z</dcterms:created>
  <dcterms:modified xsi:type="dcterms:W3CDTF">2024-06-06T06:30:00Z</dcterms:modified>
</cp:coreProperties>
</file>